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6C" w:rsidRDefault="0089326C" w:rsidP="008932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ВЗНОСА НА КАПРЕМОНТ ПЕРЕСМОТРЕН</w:t>
      </w:r>
      <w:bookmarkStart w:id="0" w:name="_GoBack"/>
      <w:bookmarkEnd w:id="0"/>
    </w:p>
    <w:p w:rsidR="0089326C" w:rsidRPr="0089326C" w:rsidRDefault="0089326C" w:rsidP="008932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26C">
        <w:rPr>
          <w:rFonts w:ascii="Times New Roman" w:hAnsi="Times New Roman" w:cs="Times New Roman"/>
          <w:b/>
          <w:sz w:val="24"/>
          <w:szCs w:val="24"/>
        </w:rPr>
        <w:t xml:space="preserve">  Новый тариф платы за капремонт – дешевле на 10 копеек за квадратный метр. Изменения внесли недавно, а вот перерасчет будут производить с 1 января 2015 года.</w:t>
      </w:r>
      <w:r w:rsidRPr="0089326C">
        <w:rPr>
          <w:rFonts w:ascii="Times New Roman" w:hAnsi="Times New Roman" w:cs="Times New Roman"/>
          <w:b/>
          <w:sz w:val="24"/>
          <w:szCs w:val="24"/>
        </w:rPr>
        <w:br/>
      </w:r>
      <w:r w:rsidRPr="0089326C">
        <w:rPr>
          <w:rFonts w:ascii="Times New Roman" w:hAnsi="Times New Roman" w:cs="Times New Roman"/>
          <w:sz w:val="24"/>
          <w:szCs w:val="24"/>
        </w:rPr>
        <w:t xml:space="preserve">  Напомним, обязательный платеж за капитальный ремонт был введен в Ростовской области с мая прошлого года. Тогда все собственники помещений в многоквартирных домах платили по 6,2 </w:t>
      </w:r>
      <w:proofErr w:type="spellStart"/>
      <w:r w:rsidRPr="0089326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89326C">
        <w:rPr>
          <w:rFonts w:ascii="Times New Roman" w:hAnsi="Times New Roman" w:cs="Times New Roman"/>
          <w:sz w:val="24"/>
          <w:szCs w:val="24"/>
        </w:rPr>
        <w:t xml:space="preserve">/м2. С 2015 года произошло повышение тарифа до 6,3 </w:t>
      </w:r>
      <w:proofErr w:type="spellStart"/>
      <w:r w:rsidRPr="0089326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89326C">
        <w:rPr>
          <w:rFonts w:ascii="Times New Roman" w:hAnsi="Times New Roman" w:cs="Times New Roman"/>
          <w:sz w:val="24"/>
          <w:szCs w:val="24"/>
        </w:rPr>
        <w:t>/м2, которое, по сути, сейчас и отменили: по постановлению правительства Ростовской области № 521 от 20.08.2015 минимальный взнос на капитальный ремонт с 1 января 2015 года составляет все те же 6 рублей 20 копеек.</w:t>
      </w:r>
      <w:r w:rsidRPr="0089326C">
        <w:rPr>
          <w:rFonts w:ascii="Times New Roman" w:hAnsi="Times New Roman" w:cs="Times New Roman"/>
          <w:sz w:val="24"/>
          <w:szCs w:val="24"/>
        </w:rPr>
        <w:br/>
        <w:t xml:space="preserve"> Было решено зачесть уже заплаченный излишек в счет последующих платежей. Жители домов, находящихся на балансе регионального оператора – НКО «Фонд капитального ремонта», получат квитанции с учетом этого перерасчета уже за август. Такие же квитанции получат и собственники домов, создавшие специальные счета на базе Фонда – остальные владельцы специальных счетов – ТСЖ (ЖСК) и с 1 января этого года управляющие компании – обязаны сделать перерасчет самостоятельно, пояснил замминистра ЖКХ РО Валерий </w:t>
      </w:r>
      <w:proofErr w:type="spellStart"/>
      <w:r w:rsidRPr="0089326C">
        <w:rPr>
          <w:rFonts w:ascii="Times New Roman" w:hAnsi="Times New Roman" w:cs="Times New Roman"/>
          <w:sz w:val="24"/>
          <w:szCs w:val="24"/>
        </w:rPr>
        <w:t>Былков</w:t>
      </w:r>
      <w:proofErr w:type="spellEnd"/>
      <w:r w:rsidRPr="0089326C">
        <w:rPr>
          <w:rFonts w:ascii="Times New Roman" w:hAnsi="Times New Roman" w:cs="Times New Roman"/>
          <w:sz w:val="24"/>
          <w:szCs w:val="24"/>
        </w:rPr>
        <w:t>.</w:t>
      </w:r>
      <w:r w:rsidRPr="0089326C">
        <w:rPr>
          <w:rFonts w:ascii="Times New Roman" w:hAnsi="Times New Roman" w:cs="Times New Roman"/>
          <w:sz w:val="24"/>
          <w:szCs w:val="24"/>
        </w:rPr>
        <w:br/>
        <w:t xml:space="preserve"> В этом случае могут быть трудности. Если на общедомовом собрании при выборе специального счета для своего дома жители проголосовали за тариф, привязанный к областному минимуму, то проблем не возникнет. Если же обозначили конкретную сумму платежа или проводили такое собрание уже в этом году, то, возможно, потребуется снова организовать собрание.</w:t>
      </w:r>
      <w:r w:rsidRPr="0089326C">
        <w:rPr>
          <w:rFonts w:ascii="Times New Roman" w:hAnsi="Times New Roman" w:cs="Times New Roman"/>
          <w:sz w:val="24"/>
          <w:szCs w:val="24"/>
        </w:rPr>
        <w:br/>
        <w:t xml:space="preserve"> Сейчас на региональном уровне определяется срок «каникул» для новостроек – отсрочка старта сбора платежей за капремонт будет определена уже в сентябре. В данный момент в Ростовской области разрабатываются правила смены владельца </w:t>
      </w:r>
      <w:proofErr w:type="spellStart"/>
      <w:r w:rsidRPr="0089326C">
        <w:rPr>
          <w:rFonts w:ascii="Times New Roman" w:hAnsi="Times New Roman" w:cs="Times New Roman"/>
          <w:sz w:val="24"/>
          <w:szCs w:val="24"/>
        </w:rPr>
        <w:t>спецсчетов</w:t>
      </w:r>
      <w:proofErr w:type="spellEnd"/>
      <w:r w:rsidRPr="0089326C">
        <w:rPr>
          <w:rFonts w:ascii="Times New Roman" w:hAnsi="Times New Roman" w:cs="Times New Roman"/>
          <w:sz w:val="24"/>
          <w:szCs w:val="24"/>
        </w:rPr>
        <w:t xml:space="preserve"> (если, допустим, дом решил сменить ТСЖ на УК), в том числе и принудительной. «Если выясняется, что на </w:t>
      </w:r>
      <w:proofErr w:type="spellStart"/>
      <w:r w:rsidRPr="0089326C">
        <w:rPr>
          <w:rFonts w:ascii="Times New Roman" w:hAnsi="Times New Roman" w:cs="Times New Roman"/>
          <w:sz w:val="24"/>
          <w:szCs w:val="24"/>
        </w:rPr>
        <w:t>спецсчетах</w:t>
      </w:r>
      <w:proofErr w:type="spellEnd"/>
      <w:r w:rsidRPr="0089326C">
        <w:rPr>
          <w:rFonts w:ascii="Times New Roman" w:hAnsi="Times New Roman" w:cs="Times New Roman"/>
          <w:sz w:val="24"/>
          <w:szCs w:val="24"/>
        </w:rPr>
        <w:t xml:space="preserve"> собирают меньше 50 % нужного объема, то </w:t>
      </w:r>
      <w:proofErr w:type="spellStart"/>
      <w:r w:rsidRPr="0089326C">
        <w:rPr>
          <w:rFonts w:ascii="Times New Roman" w:hAnsi="Times New Roman" w:cs="Times New Roman"/>
          <w:sz w:val="24"/>
          <w:szCs w:val="24"/>
        </w:rPr>
        <w:t>госжилиспекция</w:t>
      </w:r>
      <w:proofErr w:type="spellEnd"/>
      <w:r w:rsidRPr="0089326C">
        <w:rPr>
          <w:rFonts w:ascii="Times New Roman" w:hAnsi="Times New Roman" w:cs="Times New Roman"/>
          <w:sz w:val="24"/>
          <w:szCs w:val="24"/>
        </w:rPr>
        <w:t xml:space="preserve"> совместно с муниципалитетом принимает решение о смене владельца этого счета, – поясняет Валерий </w:t>
      </w:r>
      <w:proofErr w:type="spellStart"/>
      <w:r w:rsidRPr="0089326C">
        <w:rPr>
          <w:rFonts w:ascii="Times New Roman" w:hAnsi="Times New Roman" w:cs="Times New Roman"/>
          <w:sz w:val="24"/>
          <w:szCs w:val="24"/>
        </w:rPr>
        <w:t>Былков</w:t>
      </w:r>
      <w:proofErr w:type="spellEnd"/>
      <w:r w:rsidRPr="0089326C">
        <w:rPr>
          <w:rFonts w:ascii="Times New Roman" w:hAnsi="Times New Roman" w:cs="Times New Roman"/>
          <w:sz w:val="24"/>
          <w:szCs w:val="24"/>
        </w:rPr>
        <w:t>. – После этого неплательщиками уже займется региональный оператор, раз сами жильцы не справляются». </w:t>
      </w:r>
      <w:r w:rsidRPr="0089326C">
        <w:rPr>
          <w:rFonts w:ascii="Times New Roman" w:hAnsi="Times New Roman" w:cs="Times New Roman"/>
          <w:sz w:val="24"/>
          <w:szCs w:val="24"/>
        </w:rPr>
        <w:br/>
        <w:t xml:space="preserve"> Также в ближайшее время донские законодатели определятся, как будут возвращать средства жителям, чьи дома были признаны аварийными уже после старта новой системы платы за капремонт. «В данный момент в законодательстве по этому поводу – многоточие, – прокомментировал ситуацию директор «Фонда капитального ремонта» Владислав Крюков. – Разумеется, сразу же после признания дома аварийным жители перестают платить за капремонт. Но что делать с уже уплаченными взносами? Эти деньги можно вернуть собственникам, а можно направить на снос здания – наилучший вариант и процедуру передачи этих средств определят в ближайшее время на региональном уровне». </w:t>
      </w:r>
      <w:r w:rsidRPr="0089326C">
        <w:rPr>
          <w:rFonts w:ascii="Times New Roman" w:hAnsi="Times New Roman" w:cs="Times New Roman"/>
          <w:sz w:val="24"/>
          <w:szCs w:val="24"/>
        </w:rPr>
        <w:br/>
        <w:t xml:space="preserve"> В региональную программу после последней актуализации включены 18 483 дома. В этом году только по данной программе будут отремонтированы 255 многоквартирных домов (еще 91 – из других источников финансирования). Окончание работ на крышах и фасадах обещают к 1 октября. На следующий год запланирован ремонт более 700 домов в разных районах Ростовской области. «До 1 сентября жителям этих домов будут направлены все необходимые документы для принятия решения о сроках и объемах капремонта, – уточняет Владислав Крюков. – Мы просим собственников не затягивать процесс обсуждения и уложиться в срок – протокол общедомового собрания с принятым жителями решением (не менее 2/3 голосов) нужно оформить до 1 декабря». </w:t>
      </w:r>
      <w:r w:rsidRPr="0089326C">
        <w:rPr>
          <w:rFonts w:ascii="Times New Roman" w:hAnsi="Times New Roman" w:cs="Times New Roman"/>
          <w:sz w:val="24"/>
          <w:szCs w:val="24"/>
        </w:rPr>
        <w:br/>
      </w:r>
      <w:r w:rsidRPr="0089326C">
        <w:rPr>
          <w:rFonts w:ascii="Times New Roman" w:hAnsi="Times New Roman" w:cs="Times New Roman"/>
          <w:b/>
          <w:bCs/>
          <w:sz w:val="24"/>
          <w:szCs w:val="24"/>
        </w:rPr>
        <w:t xml:space="preserve"> Уточнить подробности подготовки к капитальному ремонту или высказать свои замечания по поводу уже проведенного капремонта наши читатели смогут на «прямой </w:t>
      </w:r>
      <w:r w:rsidRPr="008932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линии» с руководителем «Фонда капитального ремонта» Владиславом Крюковым. Она пройдет в редакции газеты «Наше время» 8 сентября с 10 до 12 часов. Задать свой вопрос вы сможете по телефону (863)240-63-17. Предварительно можно передать свой вопрос или пожелание по телефону (863) 269-87-99 или написать на электронную почту </w:t>
      </w:r>
      <w:hyperlink r:id="rId4" w:history="1">
        <w:r w:rsidRPr="0089326C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luda-melnikova@yandex.ru</w:t>
        </w:r>
      </w:hyperlink>
      <w:r w:rsidRPr="008932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326C" w:rsidRPr="0089326C" w:rsidRDefault="0089326C" w:rsidP="0089326C">
      <w:pPr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89326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Людмила Мельникова.</w:t>
      </w:r>
    </w:p>
    <w:p w:rsidR="0089326C" w:rsidRPr="0089326C" w:rsidRDefault="0089326C" w:rsidP="0089326C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89326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Газета Ростовской области «Наше время2 №239 от 3 сентября 2015 года от 3 сентября 2015 года </w:t>
      </w:r>
    </w:p>
    <w:p w:rsidR="00D010E0" w:rsidRPr="0089326C" w:rsidRDefault="0089326C" w:rsidP="0089326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9326C">
          <w:rPr>
            <w:rStyle w:val="a3"/>
            <w:rFonts w:ascii="Times New Roman" w:hAnsi="Times New Roman" w:cs="Times New Roman"/>
            <w:sz w:val="24"/>
            <w:szCs w:val="24"/>
          </w:rPr>
          <w:t>http://www.nvgazeta.ru/news/12375/501922/</w:t>
        </w:r>
      </w:hyperlink>
    </w:p>
    <w:p w:rsidR="0089326C" w:rsidRPr="0089326C" w:rsidRDefault="0089326C">
      <w:pPr>
        <w:rPr>
          <w:sz w:val="24"/>
          <w:szCs w:val="24"/>
        </w:rPr>
      </w:pPr>
    </w:p>
    <w:sectPr w:rsidR="0089326C" w:rsidRPr="0089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54"/>
    <w:rsid w:val="0089326C"/>
    <w:rsid w:val="00D010E0"/>
    <w:rsid w:val="00E2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CDE2F-78B6-49FD-87B6-4CCA3CB8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vgazeta.ru/news/12375/501922/" TargetMode="External"/><Relationship Id="rId4" Type="http://schemas.openxmlformats.org/officeDocument/2006/relationships/hyperlink" Target="mailto:luda-melni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2</cp:revision>
  <dcterms:created xsi:type="dcterms:W3CDTF">2015-09-07T11:18:00Z</dcterms:created>
  <dcterms:modified xsi:type="dcterms:W3CDTF">2015-09-07T11:18:00Z</dcterms:modified>
</cp:coreProperties>
</file>