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02" w:rsidRDefault="00C6470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СТРОИТЕЛЬСТВА И ЖИЛИЩНО-КОММУНАЛЬНОГО</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C64702" w:rsidRDefault="00C64702">
      <w:pPr>
        <w:widowControl w:val="0"/>
        <w:autoSpaceDE w:val="0"/>
        <w:autoSpaceDN w:val="0"/>
        <w:adjustRightInd w:val="0"/>
        <w:spacing w:after="0" w:line="240" w:lineRule="auto"/>
        <w:jc w:val="center"/>
        <w:rPr>
          <w:rFonts w:ascii="Calibri" w:hAnsi="Calibri" w:cs="Calibri"/>
          <w:b/>
          <w:bCs/>
        </w:rPr>
      </w:pP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февраля 2014 г. N 41/</w:t>
      </w:r>
      <w:proofErr w:type="spellStart"/>
      <w:r>
        <w:rPr>
          <w:rFonts w:ascii="Calibri" w:hAnsi="Calibri" w:cs="Calibri"/>
          <w:b/>
          <w:bCs/>
        </w:rPr>
        <w:t>пр</w:t>
      </w:r>
      <w:proofErr w:type="spellEnd"/>
    </w:p>
    <w:p w:rsidR="00C64702" w:rsidRDefault="00C64702">
      <w:pPr>
        <w:widowControl w:val="0"/>
        <w:autoSpaceDE w:val="0"/>
        <w:autoSpaceDN w:val="0"/>
        <w:adjustRightInd w:val="0"/>
        <w:spacing w:after="0" w:line="240" w:lineRule="auto"/>
        <w:jc w:val="center"/>
        <w:rPr>
          <w:rFonts w:ascii="Calibri" w:hAnsi="Calibri" w:cs="Calibri"/>
          <w:b/>
          <w:bCs/>
        </w:rPr>
      </w:pP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УСТАНОВЛЕНИЮ СУБЪЕКТОМ РОССИЙСКОЙ ФЕДЕРАЦИИ МИНИМАЛЬНОГО</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РАЗМЕРА ВЗНОСА НА КАПИТАЛЬНЫЙ РЕМОНТ ОБЩЕГО ИМУЩЕСТВА</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МНОГОКВАРТИРНЫХ ДОМАХ</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1</w:t>
        </w:r>
      </w:hyperlink>
      <w:r>
        <w:rPr>
          <w:rFonts w:ascii="Calibri" w:hAnsi="Calibri" w:cs="Calibri"/>
        </w:rP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29" w:history="1">
        <w:r>
          <w:rPr>
            <w:rFonts w:ascii="Calibri" w:hAnsi="Calibri" w:cs="Calibri"/>
            <w:color w:val="0000FF"/>
          </w:rPr>
          <w:t>рекомендации</w:t>
        </w:r>
      </w:hyperlink>
      <w:r>
        <w:rPr>
          <w:rFonts w:ascii="Calibri" w:hAnsi="Calibri" w:cs="Calibri"/>
        </w:rPr>
        <w:t xml:space="preserve"> по установлению субъектом Российской Федерации минимального размера взноса на капитальный ремонт общего имущества в многоквартирных домах.</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Исполняющий обязанности Министра</w:t>
      </w: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Л.О.СТАВИЦКИЙ</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jc w:val="both"/>
        <w:rPr>
          <w:rFonts w:ascii="Calibri" w:hAnsi="Calibri" w:cs="Calibri"/>
        </w:rPr>
      </w:pPr>
      <w:bookmarkStart w:id="1" w:name="_GoBack"/>
      <w:bookmarkEnd w:id="1"/>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jc w:val="right"/>
        <w:outlineLvl w:val="0"/>
        <w:rPr>
          <w:rFonts w:ascii="Calibri" w:hAnsi="Calibri" w:cs="Calibri"/>
        </w:rPr>
      </w:pPr>
      <w:bookmarkStart w:id="2" w:name="Par23"/>
      <w:bookmarkEnd w:id="2"/>
      <w:r>
        <w:rPr>
          <w:rFonts w:ascii="Calibri" w:hAnsi="Calibri" w:cs="Calibri"/>
        </w:rPr>
        <w:t>Утверждены</w:t>
      </w: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64702" w:rsidRDefault="00C64702">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2014 г. N 41/</w:t>
      </w:r>
      <w:proofErr w:type="spellStart"/>
      <w:r>
        <w:rPr>
          <w:rFonts w:ascii="Calibri" w:hAnsi="Calibri" w:cs="Calibri"/>
        </w:rPr>
        <w:t>пр</w:t>
      </w:r>
      <w:proofErr w:type="spellEnd"/>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jc w:val="center"/>
        <w:rPr>
          <w:rFonts w:ascii="Calibri" w:hAnsi="Calibri" w:cs="Calibri"/>
          <w:b/>
          <w:bCs/>
        </w:rPr>
      </w:pPr>
      <w:bookmarkStart w:id="3" w:name="Par29"/>
      <w:bookmarkEnd w:id="3"/>
      <w:r>
        <w:rPr>
          <w:rFonts w:ascii="Calibri" w:hAnsi="Calibri" w:cs="Calibri"/>
          <w:b/>
          <w:bCs/>
        </w:rPr>
        <w:t>МЕТОДИЧЕСКИЕ РЕКОМЕНДАЦИИ</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УСТАНОВЛЕНИЮ СУБЪЕКТОМ РОССИЙСКОЙ ФЕДЕРАЦИИ МИНИМАЛЬНОГО</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РАЗМЕРА ВЗНОСА НА КАПИТАЛЬНЫЙ РЕМОНТ ОБЩЕГО ИМУЩЕСТВА</w:t>
      </w:r>
    </w:p>
    <w:p w:rsidR="00C64702" w:rsidRDefault="00C6470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МНОГОКВАРТИРНЫХ ДОМАХ</w:t>
      </w:r>
    </w:p>
    <w:p w:rsidR="00C64702" w:rsidRDefault="00C64702">
      <w:pPr>
        <w:widowControl w:val="0"/>
        <w:autoSpaceDE w:val="0"/>
        <w:autoSpaceDN w:val="0"/>
        <w:adjustRightInd w:val="0"/>
        <w:spacing w:after="0" w:line="240" w:lineRule="auto"/>
        <w:jc w:val="center"/>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5" w:history="1">
        <w:r>
          <w:rPr>
            <w:rFonts w:ascii="Calibri" w:hAnsi="Calibri" w:cs="Calibri"/>
            <w:color w:val="0000FF"/>
          </w:rPr>
          <w:t>частью 8.1 статьи 156</w:t>
        </w:r>
      </w:hyperlink>
      <w:r>
        <w:rPr>
          <w:rFonts w:ascii="Calibri" w:hAnsi="Calibri" w:cs="Calibri"/>
        </w:rPr>
        <w:t xml:space="preserve"> Жилищного кодекса Российской Федерации (далее - Жилищный кодекс).</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4" w:name="Par36"/>
      <w:bookmarkEnd w:id="4"/>
      <w:r>
        <w:rPr>
          <w:rFonts w:ascii="Calibri" w:hAnsi="Calibri" w:cs="Calibri"/>
        </w:rPr>
        <w:t>1. Общие положения</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6" w:history="1">
        <w:r>
          <w:rPr>
            <w:rFonts w:ascii="Calibri" w:hAnsi="Calibri" w:cs="Calibri"/>
            <w:color w:val="0000FF"/>
          </w:rPr>
          <w:t>частью 1 статьи 166</w:t>
        </w:r>
      </w:hyperlink>
      <w:r>
        <w:rPr>
          <w:rFonts w:ascii="Calibri" w:hAnsi="Calibri" w:cs="Calibri"/>
        </w:rPr>
        <w:t xml:space="preserve"> </w:t>
      </w:r>
      <w:r>
        <w:rPr>
          <w:rFonts w:ascii="Calibri" w:hAnsi="Calibri" w:cs="Calibri"/>
        </w:rPr>
        <w:lastRenderedPageBreak/>
        <w:t xml:space="preserve">Жилищного кодекса Российской Федерации, а также нормативным правовым актом субъекта Российской Федерации, принятым в соответствии с </w:t>
      </w:r>
      <w:hyperlink r:id="rId7" w:history="1">
        <w:r>
          <w:rPr>
            <w:rFonts w:ascii="Calibri" w:hAnsi="Calibri" w:cs="Calibri"/>
            <w:color w:val="0000FF"/>
          </w:rPr>
          <w:t>частью 2</w:t>
        </w:r>
      </w:hyperlink>
      <w:r>
        <w:rPr>
          <w:rFonts w:ascii="Calibri" w:hAnsi="Calibri" w:cs="Calibri"/>
        </w:rPr>
        <w:t xml:space="preserve"> указанной статьи (далее -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 (далее - перечень минимально необходимых услуг и работ по капитальному ремонту);</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C64702" w:rsidRDefault="00C6470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4702" w:rsidRDefault="003647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C64702">
        <w:rPr>
          <w:rFonts w:ascii="Calibri" w:hAnsi="Calibri" w:cs="Calibri"/>
        </w:rPr>
        <w:t>римечание.</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C64702" w:rsidRDefault="00C6470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федерального бюджета, бюджета субъекта Российской Федерации, местных бюджетов в соответствии со </w:t>
      </w:r>
      <w:hyperlink r:id="rId8" w:history="1">
        <w:r>
          <w:rPr>
            <w:rFonts w:ascii="Calibri" w:hAnsi="Calibri" w:cs="Calibri"/>
            <w:color w:val="0000FF"/>
          </w:rPr>
          <w:t>статьей 191</w:t>
        </w:r>
      </w:hyperlink>
      <w:r>
        <w:rPr>
          <w:rFonts w:ascii="Calibri" w:hAnsi="Calibri" w:cs="Calibri"/>
        </w:rP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9" w:history="1">
        <w:r>
          <w:rPr>
            <w:rFonts w:ascii="Calibri" w:hAnsi="Calibri" w:cs="Calibri"/>
            <w:color w:val="0000FF"/>
          </w:rPr>
          <w:t>статьей 168</w:t>
        </w:r>
      </w:hyperlink>
      <w:r>
        <w:rPr>
          <w:rFonts w:ascii="Calibri" w:hAnsi="Calibri" w:cs="Calibri"/>
        </w:rPr>
        <w:t xml:space="preserve"> Жилищного кодекса Российской Федерации (далее - региональная программа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изменение минимального размера взноса в течение срока реализации региональной программы капитального ремонта должно приводить к сокращению потребности в предоставлении финансовой бюджетной поддержки.</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5" w:name="Par49"/>
      <w:bookmarkEnd w:id="5"/>
      <w:r>
        <w:rPr>
          <w:rFonts w:ascii="Calibri" w:hAnsi="Calibri" w:cs="Calibri"/>
        </w:rPr>
        <w:t>2. Оценка общей потребности в средствах</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на финансирование капитального ремонта многоквартирных</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домов в рамках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r w:rsidR="00A521CD">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v:imagedata r:id="rId10" o:title=""/>
          </v:shape>
        </w:pict>
      </w:r>
      <w:r>
        <w:rPr>
          <w:rFonts w:ascii="Calibri" w:hAnsi="Calibri" w:cs="Calibri"/>
        </w:rPr>
        <w:t>) рекомендуется определять:</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 муниципальным образованиям, входящим в субъект Российской Федерации;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1" w:history="1">
        <w:r>
          <w:rPr>
            <w:rFonts w:ascii="Calibri" w:hAnsi="Calibri" w:cs="Calibri"/>
            <w:color w:val="0000FF"/>
          </w:rPr>
          <w:t>статьи 166</w:t>
        </w:r>
      </w:hyperlink>
      <w:r>
        <w:rPr>
          <w:rFonts w:ascii="Calibri" w:hAnsi="Calibri" w:cs="Calibri"/>
        </w:rPr>
        <w:t xml:space="preserve"> Жилищного кодекса Российской Федерации.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Оценочная стоимость капитального ремонта i-того типа многоквартирного дома в j-том муниципальном образовании (</w:t>
      </w:r>
      <w:r w:rsidR="00A521CD">
        <w:rPr>
          <w:rFonts w:ascii="Calibri" w:hAnsi="Calibri" w:cs="Calibri"/>
          <w:position w:val="-14"/>
        </w:rPr>
        <w:pict>
          <v:shape id="_x0000_i1026" type="#_x0000_t75" style="width:18.75pt;height:21pt">
            <v:imagedata r:id="rId12" o:title=""/>
          </v:shape>
        </w:pict>
      </w:r>
      <w:r>
        <w:rPr>
          <w:rFonts w:ascii="Calibri" w:hAnsi="Calibri" w:cs="Calibri"/>
        </w:rPr>
        <w:t xml:space="preserve">) рекомендуется </w:t>
      </w:r>
      <w:proofErr w:type="gramStart"/>
      <w:r>
        <w:rPr>
          <w:rFonts w:ascii="Calibri" w:hAnsi="Calibri" w:cs="Calibri"/>
        </w:rPr>
        <w:t>определять</w:t>
      </w:r>
      <w:proofErr w:type="gramEnd"/>
      <w:r>
        <w:rPr>
          <w:rFonts w:ascii="Calibri" w:hAnsi="Calibri" w:cs="Calibri"/>
        </w:rPr>
        <w:t xml:space="preserve">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необходимости неоднократного выполнения отдельных видов услуг и (или) работ по </w:t>
      </w:r>
      <w:r>
        <w:rPr>
          <w:rFonts w:ascii="Calibri" w:hAnsi="Calibri" w:cs="Calibri"/>
        </w:rPr>
        <w:lastRenderedPageBreak/>
        <w:t>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Оценочную стоимость капитального ремонта i-того типа многоквартирного дома в j-том муниципальном образовании (</w:t>
      </w:r>
      <w:r w:rsidR="00A521CD">
        <w:rPr>
          <w:rFonts w:ascii="Calibri" w:hAnsi="Calibri" w:cs="Calibri"/>
          <w:position w:val="-14"/>
        </w:rPr>
        <w:pict>
          <v:shape id="_x0000_i1027" type="#_x0000_t75" style="width:18.75pt;height:21pt">
            <v:imagedata r:id="rId12" o:title=""/>
          </v:shape>
        </w:pict>
      </w:r>
      <w:r>
        <w:rPr>
          <w:rFonts w:ascii="Calibri" w:hAnsi="Calibri" w:cs="Calibri"/>
        </w:rP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Общую потребность в средствах на финансирование капитального ремонта многоквартирных домов на территории j-</w:t>
      </w:r>
      <w:proofErr w:type="spellStart"/>
      <w:r>
        <w:rPr>
          <w:rFonts w:ascii="Calibri" w:hAnsi="Calibri" w:cs="Calibri"/>
        </w:rPr>
        <w:t>го</w:t>
      </w:r>
      <w:proofErr w:type="spellEnd"/>
      <w:r>
        <w:rPr>
          <w:rFonts w:ascii="Calibri" w:hAnsi="Calibri" w:cs="Calibri"/>
        </w:rPr>
        <w:t xml:space="preserve">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28" type="#_x0000_t75" style="width:132pt;height:24.75pt">
            <v:imagedata r:id="rId13" o:title=""/>
          </v:shape>
        </w:pict>
      </w:r>
      <w:r w:rsidR="00C64702">
        <w:rPr>
          <w:rFonts w:ascii="Calibri" w:hAnsi="Calibri" w:cs="Calibri"/>
        </w:rPr>
        <w:t xml:space="preserve"> (1)</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7.75pt;height:21pt">
            <v:imagedata r:id="rId14" o:title=""/>
          </v:shape>
        </w:pict>
      </w:r>
      <w:r w:rsidR="00C64702">
        <w:rPr>
          <w:rFonts w:ascii="Calibri" w:hAnsi="Calibri" w:cs="Calibri"/>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18.75pt;height:21pt">
            <v:imagedata r:id="rId15" o:title=""/>
          </v:shape>
        </w:pict>
      </w:r>
      <w:r w:rsidR="00C64702">
        <w:rPr>
          <w:rFonts w:ascii="Calibri" w:hAnsi="Calibri" w:cs="Calibri"/>
        </w:rPr>
        <w:t xml:space="preserve"> - оценочная стоимость капитального ремонта i-того типа многоквартирного дома в j-том муниципальном образовании, тыс. руб.;</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1" type="#_x0000_t75" style="width:18.75pt;height:21pt">
            <v:imagedata r:id="rId16" o:title=""/>
          </v:shape>
        </w:pict>
      </w:r>
      <w:r w:rsidR="00C64702">
        <w:rPr>
          <w:rFonts w:ascii="Calibri" w:hAnsi="Calibri" w:cs="Calibri"/>
        </w:rPr>
        <w:t xml:space="preserve"> - количество многоквартирных домов i-того типа в j-том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число типов многоквартирных домов в j-том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proofErr w:type="spellStart"/>
      <w:r>
        <w:rPr>
          <w:rFonts w:ascii="Calibri" w:hAnsi="Calibri" w:cs="Calibri"/>
        </w:rPr>
        <w:t>Скр</w:t>
      </w:r>
      <w:proofErr w:type="spellEnd"/>
      <w:r>
        <w:rPr>
          <w:rFonts w:ascii="Calibri" w:hAnsi="Calibri" w:cs="Calibri"/>
        </w:rPr>
        <w:t xml:space="preserve">) рекомендуется </w:t>
      </w:r>
      <w:proofErr w:type="gramStart"/>
      <w:r>
        <w:rPr>
          <w:rFonts w:ascii="Calibri" w:hAnsi="Calibri" w:cs="Calibri"/>
        </w:rPr>
        <w:t>рассчитывать</w:t>
      </w:r>
      <w:proofErr w:type="gramEnd"/>
      <w:r>
        <w:rPr>
          <w:rFonts w:ascii="Calibri" w:hAnsi="Calibri" w:cs="Calibri"/>
        </w:rPr>
        <w:t xml:space="preserve"> как:</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8"/>
        </w:rPr>
        <w:pict>
          <v:shape id="_x0000_i1032" type="#_x0000_t75" style="width:104.25pt;height:26.25pt">
            <v:imagedata r:id="rId17" o:title=""/>
          </v:shape>
        </w:pict>
      </w:r>
      <w:r w:rsidR="00C64702">
        <w:rPr>
          <w:rFonts w:ascii="Calibri" w:hAnsi="Calibri" w:cs="Calibri"/>
        </w:rPr>
        <w:t xml:space="preserve"> (2)</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C6470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Скр</w:t>
      </w:r>
      <w:proofErr w:type="spellEnd"/>
      <w:r>
        <w:rPr>
          <w:rFonts w:ascii="Calibri" w:hAnsi="Calibri" w:cs="Calibri"/>
        </w:rPr>
        <w:t xml:space="preserve">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3" type="#_x0000_t75" style="width:27.75pt;height:21pt">
            <v:imagedata r:id="rId18" o:title=""/>
          </v:shape>
        </w:pict>
      </w:r>
      <w:r w:rsidR="00C64702">
        <w:rPr>
          <w:rFonts w:ascii="Calibri" w:hAnsi="Calibri" w:cs="Calibri"/>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муниципальных образований в субъекте Российской Федерации.</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6" w:name="Par80"/>
      <w:bookmarkEnd w:id="6"/>
      <w:r>
        <w:rPr>
          <w:rFonts w:ascii="Calibri" w:hAnsi="Calibri" w:cs="Calibri"/>
        </w:rPr>
        <w:t>3. Определение необходимого размера взноса собственников</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многоквартирных домах на капитальный ремонт</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в рамках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Необходимый размер взноса на капитальный ремонт рекомендуется определять:</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муниципальным образованиям, входящим в субъект Российской Федерации, и по типам многоквартирных домов в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исходя из удельной стоимости капитального ремонта основных типов многоквартирных домов, расположенных на территории муниципальных образований;</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исходя из планируемого срока реализации региональной программы капитального ремонта многоквартирных домов.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w:t>
      </w:r>
      <w:r w:rsidR="00A521CD">
        <w:rPr>
          <w:rFonts w:ascii="Calibri" w:hAnsi="Calibri" w:cs="Calibri"/>
          <w:position w:val="-14"/>
        </w:rPr>
        <w:pict>
          <v:shape id="_x0000_i1034" type="#_x0000_t75" style="width:18.75pt;height:21pt">
            <v:imagedata r:id="rId19" o:title=""/>
          </v:shape>
        </w:pict>
      </w:r>
      <w:r>
        <w:rPr>
          <w:rFonts w:ascii="Calibri" w:hAnsi="Calibri" w:cs="Calibri"/>
        </w:rPr>
        <w:t xml:space="preserve">) на основе оценочной стоимости капитального ремонта данного типа многоквартирного дома, определенной в соответствии с </w:t>
      </w:r>
      <w:hyperlink w:anchor="Par49" w:history="1">
        <w:r>
          <w:rPr>
            <w:rFonts w:ascii="Calibri" w:hAnsi="Calibri" w:cs="Calibri"/>
            <w:color w:val="0000FF"/>
          </w:rPr>
          <w:t>разделом 2</w:t>
        </w:r>
      </w:hyperlink>
      <w:r>
        <w:rPr>
          <w:rFonts w:ascii="Calibri" w:hAnsi="Calibri" w:cs="Calibri"/>
        </w:rPr>
        <w:t xml:space="preserve"> настоящих методических рекомендаций.</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8"/>
        </w:rPr>
        <w:pict>
          <v:shape id="_x0000_i1035" type="#_x0000_t75" style="width:59.25pt;height:36pt">
            <v:imagedata r:id="rId20" o:title=""/>
          </v:shape>
        </w:pict>
      </w:r>
      <w:r w:rsidR="00C64702">
        <w:rPr>
          <w:rFonts w:ascii="Calibri" w:hAnsi="Calibri" w:cs="Calibri"/>
        </w:rPr>
        <w:t xml:space="preserve"> (3)</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C6470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Cuj</w:t>
      </w:r>
      <w:proofErr w:type="spellEnd"/>
      <w:r>
        <w:rPr>
          <w:rFonts w:ascii="Calibri" w:hAnsi="Calibri" w:cs="Calibri"/>
        </w:rPr>
        <w:t xml:space="preserve"> - удельная стоимость капитального ремонта i-того типа многоквартирного дома в j-том муниципальном образовании, тыс. руб./кв. м;</w:t>
      </w:r>
    </w:p>
    <w:p w:rsidR="00C64702" w:rsidRDefault="00C6470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Coj</w:t>
      </w:r>
      <w:proofErr w:type="spellEnd"/>
      <w:r>
        <w:rPr>
          <w:rFonts w:ascii="Calibri" w:hAnsi="Calibri" w:cs="Calibri"/>
        </w:rPr>
        <w:t xml:space="preserve"> - оценочная стоимость капитального ремонта i-того типа многоквартирного дома в j-том муниципальном образовании, тыс. руб.;</w:t>
      </w:r>
    </w:p>
    <w:p w:rsidR="00C64702" w:rsidRDefault="00C6470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Sij</w:t>
      </w:r>
      <w:proofErr w:type="spellEnd"/>
      <w:r>
        <w:rPr>
          <w:rFonts w:ascii="Calibri" w:hAnsi="Calibri" w:cs="Calibri"/>
        </w:rPr>
        <w:t xml:space="preserve"> - суммарная общая площадь жилых и нежилых помещений в i-том типе многоквартирного дома в j-том муниципальном образовании, кв. 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sidR="00A521CD">
        <w:rPr>
          <w:rFonts w:ascii="Calibri" w:hAnsi="Calibri" w:cs="Calibri"/>
          <w:position w:val="-14"/>
        </w:rPr>
        <w:pict>
          <v:shape id="_x0000_i1036" type="#_x0000_t75" style="width:22.5pt;height:22.5pt">
            <v:imagedata r:id="rId21" o:title=""/>
          </v:shape>
        </w:pict>
      </w:r>
      <w:r>
        <w:rPr>
          <w:rFonts w:ascii="Calibri" w:hAnsi="Calibri" w:cs="Calibri"/>
        </w:rP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4"/>
        </w:rPr>
        <w:pict>
          <v:shape id="_x0000_i1037" type="#_x0000_t75" style="width:83.25pt;height:35.25pt">
            <v:imagedata r:id="rId22" o:title=""/>
          </v:shape>
        </w:pict>
      </w:r>
      <w:r w:rsidR="00C64702">
        <w:rPr>
          <w:rFonts w:ascii="Calibri" w:hAnsi="Calibri" w:cs="Calibri"/>
        </w:rPr>
        <w:t xml:space="preserve"> (4)</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8" type="#_x0000_t75" style="width:22.5pt;height:22.5pt">
            <v:imagedata r:id="rId21" o:title=""/>
          </v:shape>
        </w:pict>
      </w:r>
      <w:r w:rsidR="00C64702">
        <w:rPr>
          <w:rFonts w:ascii="Calibri" w:hAnsi="Calibri" w:cs="Calibri"/>
        </w:rPr>
        <w:t xml:space="preserve"> - размер необходимого взноса на капитальный ремонт собственников помещений в i-</w:t>
      </w:r>
      <w:r w:rsidR="00C64702">
        <w:rPr>
          <w:rFonts w:ascii="Calibri" w:hAnsi="Calibri" w:cs="Calibri"/>
        </w:rPr>
        <w:lastRenderedPageBreak/>
        <w:t>том типе многоквартирного дома в j-том муниципальном образовании, руб./кв. м в месяц;</w:t>
      </w:r>
    </w:p>
    <w:p w:rsidR="00C64702" w:rsidRDefault="00C6470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Cuj</w:t>
      </w:r>
      <w:proofErr w:type="spellEnd"/>
      <w:r>
        <w:rPr>
          <w:rFonts w:ascii="Calibri" w:hAnsi="Calibri" w:cs="Calibri"/>
        </w:rPr>
        <w:t xml:space="preserve"> - удельная стоимость капитального ремонта i-того типа многоквартирного дома в j-том муниципальном образовании, тыс. руб./кв. 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срок реализации региональной программы капитального ремонта, годы;</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число календарных месяцев в году.</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Рекомендуется устанавливать срок региональной программы капитального ремонта (N), составляющий тридцать лет.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Поскольку согласно </w:t>
      </w:r>
      <w:hyperlink r:id="rId23" w:history="1">
        <w:r>
          <w:rPr>
            <w:rFonts w:ascii="Calibri" w:hAnsi="Calibri" w:cs="Calibri"/>
            <w:color w:val="0000FF"/>
          </w:rPr>
          <w:t>части 8.1 статьи 156</w:t>
        </w:r>
      </w:hyperlink>
      <w:r>
        <w:rPr>
          <w:rFonts w:ascii="Calibri" w:hAnsi="Calibri" w:cs="Calibri"/>
        </w:rP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sidR="00A521CD">
        <w:rPr>
          <w:rFonts w:ascii="Calibri" w:hAnsi="Calibri" w:cs="Calibri"/>
          <w:position w:val="-14"/>
        </w:rPr>
        <w:pict>
          <v:shape id="_x0000_i1039" type="#_x0000_t75" style="width:21pt;height:22.5pt">
            <v:imagedata r:id="rId24" o:title=""/>
          </v:shape>
        </w:pict>
      </w:r>
      <w:r>
        <w:rPr>
          <w:rFonts w:ascii="Calibri" w:hAnsi="Calibri" w:cs="Calibri"/>
        </w:rPr>
        <w:t>)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0" type="#_x0000_t75" style="width:123pt;height:24.75pt">
            <v:imagedata r:id="rId25" o:title=""/>
          </v:shape>
        </w:pict>
      </w:r>
      <w:r w:rsidR="00C64702">
        <w:rPr>
          <w:rFonts w:ascii="Calibri" w:hAnsi="Calibri" w:cs="Calibri"/>
        </w:rPr>
        <w:t xml:space="preserve"> (5)</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1" type="#_x0000_t75" style="width:21.75pt;height:22.5pt">
            <v:imagedata r:id="rId26" o:title=""/>
          </v:shape>
        </w:pict>
      </w:r>
      <w:r w:rsidR="00C64702">
        <w:rPr>
          <w:rFonts w:ascii="Calibri" w:hAnsi="Calibri" w:cs="Calibri"/>
        </w:rPr>
        <w:t xml:space="preserve"> - единое значение необходимого размера взноса на капитальный ремонт в j-том муниципальном образовании, руб./кв. м в месяц;</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22.5pt;height:22.5pt">
            <v:imagedata r:id="rId27" o:title=""/>
          </v:shape>
        </w:pict>
      </w:r>
      <w:r w:rsidR="00C64702">
        <w:rPr>
          <w:rFonts w:ascii="Calibri" w:hAnsi="Calibri" w:cs="Calibri"/>
        </w:rP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15.75pt;height:21pt">
            <v:imagedata r:id="rId28" o:title=""/>
          </v:shape>
        </w:pict>
      </w:r>
      <w:r w:rsidR="00C64702">
        <w:rPr>
          <w:rFonts w:ascii="Calibri" w:hAnsi="Calibri" w:cs="Calibri"/>
        </w:rP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число типов многоквартирных домов в j-том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7" w:name="Par120"/>
      <w:bookmarkEnd w:id="7"/>
      <w:r>
        <w:rPr>
          <w:rFonts w:ascii="Calibri" w:hAnsi="Calibri" w:cs="Calibri"/>
        </w:rPr>
        <w:t>4. Оценка доступности необходимого размера взноса</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на капитальный ремонт для граждан - собственников помещений</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многоквартирных домах</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w:t>
      </w:r>
      <w:r>
        <w:rPr>
          <w:rFonts w:ascii="Calibri" w:hAnsi="Calibri" w:cs="Calibri"/>
        </w:rPr>
        <w:lastRenderedPageBreak/>
        <w:t>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Прогнозируемая доля расходов граждан на оплату жилого помещения и коммунальных услуг в совокупном доходе семьи рекомендуется </w:t>
      </w:r>
      <w:proofErr w:type="gramStart"/>
      <w:r>
        <w:rPr>
          <w:rFonts w:ascii="Calibri" w:hAnsi="Calibri" w:cs="Calibri"/>
        </w:rPr>
        <w:t>рассчитывать</w:t>
      </w:r>
      <w:proofErr w:type="gramEnd"/>
      <w:r>
        <w:rPr>
          <w:rFonts w:ascii="Calibri" w:hAnsi="Calibri" w:cs="Calibri"/>
        </w:rPr>
        <w:t xml:space="preserve">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6"/>
        </w:rPr>
        <w:pict>
          <v:shape id="_x0000_i1044" type="#_x0000_t75" style="width:108pt;height:43.5pt">
            <v:imagedata r:id="rId29" o:title=""/>
          </v:shape>
        </w:pict>
      </w:r>
      <w:r w:rsidR="00C64702">
        <w:rPr>
          <w:rFonts w:ascii="Calibri" w:hAnsi="Calibri" w:cs="Calibri"/>
        </w:rPr>
        <w:t xml:space="preserve"> (6)</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5" type="#_x0000_t75" style="width:19.5pt;height:21pt">
            <v:imagedata r:id="rId30" o:title=""/>
          </v:shape>
        </w:pict>
      </w:r>
      <w:r w:rsidR="00C64702">
        <w:rPr>
          <w:rFonts w:ascii="Calibri" w:hAnsi="Calibri" w:cs="Calibri"/>
        </w:rP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6" type="#_x0000_t75" style="width:31.5pt;height:22.5pt">
            <v:imagedata r:id="rId31" o:title=""/>
          </v:shape>
        </w:pict>
      </w:r>
      <w:r w:rsidR="00C64702">
        <w:rPr>
          <w:rFonts w:ascii="Calibri" w:hAnsi="Calibri" w:cs="Calibri"/>
        </w:rPr>
        <w:t xml:space="preserve"> - прогнозируемый совокупный платеж за жилищно-коммунальные услуги в j-том муниципальном образовании, руб./чел. в месяц;</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7" type="#_x0000_t75" style="width:24pt;height:22.5pt">
            <v:imagedata r:id="rId32" o:title=""/>
          </v:shape>
        </w:pict>
      </w:r>
      <w:r w:rsidR="00C64702">
        <w:rPr>
          <w:rFonts w:ascii="Calibri" w:hAnsi="Calibri" w:cs="Calibri"/>
        </w:rPr>
        <w:t xml:space="preserve"> - среднедушевой доход в j-том муниципальном образовании, руб./чел. в месяц.</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 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w:t>
      </w:r>
      <w:hyperlink r:id="rId33" w:history="1">
        <w:r>
          <w:rPr>
            <w:rFonts w:ascii="Calibri" w:hAnsi="Calibri" w:cs="Calibri"/>
            <w:color w:val="0000FF"/>
          </w:rPr>
          <w:t>форме 22-жкх</w:t>
        </w:r>
      </w:hyperlink>
      <w:r>
        <w:rPr>
          <w:rFonts w:ascii="Calibri" w:hAnsi="Calibri" w:cs="Calibri"/>
        </w:rPr>
        <w:t>, показатель "Возмещение затрат за предоставление услуг по установленным для населения тарифам по всем жилищно-коммунальным услугам");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оцениваемый на предмет доступности для граждан необходимый размер взноса на капитальный ремонт;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4.6.3. 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w:t>
      </w:r>
      <w:hyperlink r:id="rId34" w:history="1">
        <w:r>
          <w:rPr>
            <w:rFonts w:ascii="Calibri" w:hAnsi="Calibri" w:cs="Calibri"/>
            <w:color w:val="0000FF"/>
          </w:rPr>
          <w:t>форме 1-жилфонд</w:t>
        </w:r>
      </w:hyperlink>
      <w:r>
        <w:rPr>
          <w:rFonts w:ascii="Calibri" w:hAnsi="Calibri" w:cs="Calibri"/>
        </w:rPr>
        <w:t>).</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8" type="#_x0000_t75" style="width:171.75pt;height:23.25pt">
            <v:imagedata r:id="rId35" o:title=""/>
          </v:shape>
        </w:pict>
      </w:r>
      <w:r w:rsidR="00C64702">
        <w:rPr>
          <w:rFonts w:ascii="Calibri" w:hAnsi="Calibri" w:cs="Calibri"/>
        </w:rPr>
        <w:t xml:space="preserve"> (7)</w:t>
      </w:r>
    </w:p>
    <w:p w:rsidR="00C64702" w:rsidRDefault="00C64702">
      <w:pPr>
        <w:widowControl w:val="0"/>
        <w:autoSpaceDE w:val="0"/>
        <w:autoSpaceDN w:val="0"/>
        <w:adjustRightInd w:val="0"/>
        <w:spacing w:after="0" w:line="240" w:lineRule="auto"/>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9" type="#_x0000_t75" style="width:33pt;height:22.5pt">
            <v:imagedata r:id="rId36" o:title=""/>
          </v:shape>
        </w:pict>
      </w:r>
      <w:r w:rsidR="00C64702">
        <w:rPr>
          <w:rFonts w:ascii="Calibri" w:hAnsi="Calibri" w:cs="Calibri"/>
        </w:rPr>
        <w:t xml:space="preserve"> - прогнозируемый совокупный платеж за жилищно-коммунальные услуги в j-том муниципальном образовании, руб./чел. в месяц;</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50" type="#_x0000_t75" style="width:31.5pt;height:22.5pt">
            <v:imagedata r:id="rId37" o:title=""/>
          </v:shape>
        </w:pict>
      </w:r>
      <w:r w:rsidR="00C64702">
        <w:rPr>
          <w:rFonts w:ascii="Calibri" w:hAnsi="Calibri" w:cs="Calibri"/>
        </w:rP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4pt;height:21pt">
            <v:imagedata r:id="rId38" o:title=""/>
          </v:shape>
        </w:pict>
      </w:r>
      <w:r w:rsidR="00C64702">
        <w:rPr>
          <w:rFonts w:ascii="Calibri" w:hAnsi="Calibri" w:cs="Calibri"/>
        </w:rPr>
        <w:t xml:space="preserve"> - индекс роста платежа населения за жилищно-коммунальные услуги;</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52" type="#_x0000_t75" style="width:17.25pt;height:22.5pt">
            <v:imagedata r:id="rId39" o:title=""/>
          </v:shape>
        </w:pict>
      </w:r>
      <w:r w:rsidR="00C64702">
        <w:rPr>
          <w:rFonts w:ascii="Calibri" w:hAnsi="Calibri" w:cs="Calibri"/>
        </w:rPr>
        <w:t xml:space="preserve"> - необходимый размер взноса на капитальный ремонт, оцениваемый на доступность для граждан, руб./кв. м;</w:t>
      </w:r>
    </w:p>
    <w:p w:rsidR="00C64702" w:rsidRDefault="00A521C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13.5pt;height:21pt">
            <v:imagedata r:id="rId40" o:title=""/>
          </v:shape>
        </w:pict>
      </w:r>
      <w:r w:rsidR="00C64702">
        <w:rPr>
          <w:rFonts w:ascii="Calibri" w:hAnsi="Calibri" w:cs="Calibri"/>
        </w:rPr>
        <w:t xml:space="preserve"> - средний размер общей площади жилого помещения в расчете на одного человека в j-том муниципальном образовании, кв. м/чел.</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w:t>
      </w:r>
      <w:hyperlink r:id="rId41" w:history="1">
        <w:r>
          <w:rPr>
            <w:rFonts w:ascii="Calibri" w:hAnsi="Calibri" w:cs="Calibri"/>
            <w:color w:val="0000FF"/>
          </w:rPr>
          <w:t>ограничений</w:t>
        </w:r>
      </w:hyperlink>
      <w:r>
        <w:rPr>
          <w:rFonts w:ascii="Calibri" w:hAnsi="Calibri" w:cs="Calibri"/>
        </w:rPr>
        <w:t xml:space="preserve"> повышения размера вносимой гражданами платы за коммунальные услуги, установленных в соответствии с действующим законодательством.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Для проверки целесообразности дифференциации минимального размера взноса по муниципальным образованиям в соответствии с </w:t>
      </w:r>
      <w:hyperlink r:id="rId42" w:history="1">
        <w:r>
          <w:rPr>
            <w:rFonts w:ascii="Calibri" w:hAnsi="Calibri" w:cs="Calibri"/>
            <w:color w:val="0000FF"/>
          </w:rPr>
          <w:t>частью 8.1 статьи 156</w:t>
        </w:r>
      </w:hyperlink>
      <w:r>
        <w:rPr>
          <w:rFonts w:ascii="Calibri" w:hAnsi="Calibri" w:cs="Calibri"/>
        </w:rP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8" w:name="Par157"/>
      <w:bookmarkEnd w:id="8"/>
      <w:r>
        <w:rPr>
          <w:rFonts w:ascii="Calibri" w:hAnsi="Calibri" w:cs="Calibri"/>
        </w:rPr>
        <w:t>5. Установление минимального размера взноса</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на капитальный ремонт на первый год реализации региональной</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ar80" w:history="1">
        <w:r>
          <w:rPr>
            <w:rFonts w:ascii="Calibri" w:hAnsi="Calibri" w:cs="Calibri"/>
            <w:color w:val="0000FF"/>
          </w:rPr>
          <w:t>разделами 3</w:t>
        </w:r>
      </w:hyperlink>
      <w:r>
        <w:rPr>
          <w:rFonts w:ascii="Calibri" w:hAnsi="Calibri" w:cs="Calibri"/>
        </w:rPr>
        <w:t xml:space="preserve"> и </w:t>
      </w:r>
      <w:hyperlink w:anchor="Par120" w:history="1">
        <w:r>
          <w:rPr>
            <w:rFonts w:ascii="Calibri" w:hAnsi="Calibri" w:cs="Calibri"/>
            <w:color w:val="0000FF"/>
          </w:rPr>
          <w:t>4</w:t>
        </w:r>
      </w:hyperlink>
      <w:r>
        <w:rPr>
          <w:rFonts w:ascii="Calibri" w:hAnsi="Calibri" w:cs="Calibri"/>
        </w:rP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планомерного увеличения минимального размера взноса на следующие годы реализации региональной программы капитального ремонта вплоть до достижения значения, равного необходимому размеру взноса на капитальный ремонт, и учета </w:t>
      </w:r>
      <w:r>
        <w:rPr>
          <w:rFonts w:ascii="Calibri" w:hAnsi="Calibri" w:cs="Calibri"/>
        </w:rPr>
        <w:lastRenderedPageBreak/>
        <w:t>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ar80" w:history="1">
        <w:r>
          <w:rPr>
            <w:rFonts w:ascii="Calibri" w:hAnsi="Calibri" w:cs="Calibri"/>
            <w:color w:val="0000FF"/>
          </w:rPr>
          <w:t>разделами 3</w:t>
        </w:r>
      </w:hyperlink>
      <w:r>
        <w:rPr>
          <w:rFonts w:ascii="Calibri" w:hAnsi="Calibri" w:cs="Calibri"/>
        </w:rPr>
        <w:t xml:space="preserve"> и </w:t>
      </w:r>
      <w:hyperlink w:anchor="Par120" w:history="1">
        <w:r>
          <w:rPr>
            <w:rFonts w:ascii="Calibri" w:hAnsi="Calibri" w:cs="Calibri"/>
            <w:color w:val="0000FF"/>
          </w:rPr>
          <w:t>4</w:t>
        </w:r>
      </w:hyperlink>
      <w:r>
        <w:rPr>
          <w:rFonts w:ascii="Calibri" w:hAnsi="Calibri" w:cs="Calibri"/>
        </w:rPr>
        <w:t xml:space="preserve"> настоящих методических рекомендаций.</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9" w:name="Par168"/>
      <w:bookmarkEnd w:id="9"/>
      <w:r>
        <w:rPr>
          <w:rFonts w:ascii="Calibri" w:hAnsi="Calibri" w:cs="Calibri"/>
        </w:rPr>
        <w:t>6. Изменение минимального размера взноса в течение срока</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через каждые три года (до начала очередного трехлетнего плана реализации региональной программы капитального ремонта)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период между переоценками значений необходимого размера взноса на капитальный ремонт и предельного размера взноса на капитальный ремонт минимальный размер взноса на очередной год реализации региональной программы капитального ремонта рекомендуется устанавливать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10" w:name="Par176"/>
      <w:bookmarkEnd w:id="10"/>
      <w:r>
        <w:rPr>
          <w:rFonts w:ascii="Calibri" w:hAnsi="Calibri" w:cs="Calibri"/>
        </w:rPr>
        <w:t>7. Установление минимального размера фонда</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ремонта</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С целью снижения инфляционных потерь при длительном накоплении средств в фонде капитального ремонта многоквартирных домов, собственники помещений в которых формируют указанные фонды на специальных счетах, рекомендуется законом субъекта Российской Федерации на основании </w:t>
      </w:r>
      <w:hyperlink r:id="rId43" w:history="1">
        <w:r>
          <w:rPr>
            <w:rFonts w:ascii="Calibri" w:hAnsi="Calibri" w:cs="Calibri"/>
            <w:color w:val="0000FF"/>
          </w:rPr>
          <w:t>части 8 статьи 170</w:t>
        </w:r>
      </w:hyperlink>
      <w:r>
        <w:rPr>
          <w:rFonts w:ascii="Calibri" w:hAnsi="Calibri" w:cs="Calibri"/>
        </w:rPr>
        <w:t xml:space="preserve"> Жилищного кодекса Российской Федерации устанавливать минимальный размер фонда капитального ремонта в отношении таких многоквартирных домов.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Минимальный размер фонда капитального ремонта многоквартирного дома рекомендуется </w:t>
      </w:r>
      <w:proofErr w:type="gramStart"/>
      <w:r>
        <w:rPr>
          <w:rFonts w:ascii="Calibri" w:hAnsi="Calibri" w:cs="Calibri"/>
        </w:rPr>
        <w:t>определять</w:t>
      </w:r>
      <w:proofErr w:type="gramEnd"/>
      <w:r>
        <w:rPr>
          <w:rFonts w:ascii="Calibri" w:hAnsi="Calibri" w:cs="Calibri"/>
        </w:rPr>
        <w:t xml:space="preserve"> как долю от оценочной стоимости капитального ремонта такого многоквартирного дома, включающего все услуги и работы, входящие в установленный субъектом Российской Федерации перечень минимально необходимых услуг и работ по капитальному ремонту многоквартирного дома с учетом уровня благоустройства, конструктивных и технических параметров многоквартирного дома.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Субъекту Российской Федерации рекомендуется устанавливать минимальный размер фонда капитального ремонта многоквартирного дома в размере не более 30 процентов оценочной стоимости капитального ремонта многоквартирного дома, определенной в соответствии с </w:t>
      </w:r>
      <w:hyperlink w:anchor="Par49" w:history="1">
        <w:r>
          <w:rPr>
            <w:rFonts w:ascii="Calibri" w:hAnsi="Calibri" w:cs="Calibri"/>
            <w:color w:val="0000FF"/>
          </w:rPr>
          <w:t>разделом 2</w:t>
        </w:r>
      </w:hyperlink>
      <w:r>
        <w:rPr>
          <w:rFonts w:ascii="Calibri" w:hAnsi="Calibri" w:cs="Calibri"/>
        </w:rPr>
        <w:t xml:space="preserve"> настоящих методических рекомендаций.</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Минимальный размер фонда капитального ремонта рекомендуется устанавливать в </w:t>
      </w:r>
      <w:r>
        <w:rPr>
          <w:rFonts w:ascii="Calibri" w:hAnsi="Calibri" w:cs="Calibri"/>
        </w:rPr>
        <w:lastRenderedPageBreak/>
        <w:t>рублях на 1 квадратный метр общей площади помещений в многоквартирном доме.</w:t>
      </w:r>
    </w:p>
    <w:p w:rsidR="00C64702" w:rsidRDefault="00C64702">
      <w:pPr>
        <w:widowControl w:val="0"/>
        <w:autoSpaceDE w:val="0"/>
        <w:autoSpaceDN w:val="0"/>
        <w:adjustRightInd w:val="0"/>
        <w:spacing w:after="0" w:line="240" w:lineRule="auto"/>
        <w:ind w:firstLine="540"/>
        <w:jc w:val="both"/>
        <w:rPr>
          <w:rFonts w:ascii="Calibri" w:hAnsi="Calibri" w:cs="Calibri"/>
        </w:rPr>
      </w:pPr>
    </w:p>
    <w:p w:rsidR="00C64702" w:rsidRDefault="00C64702">
      <w:pPr>
        <w:widowControl w:val="0"/>
        <w:autoSpaceDE w:val="0"/>
        <w:autoSpaceDN w:val="0"/>
        <w:adjustRightInd w:val="0"/>
        <w:spacing w:after="0" w:line="240" w:lineRule="auto"/>
        <w:jc w:val="center"/>
        <w:outlineLvl w:val="1"/>
        <w:rPr>
          <w:rFonts w:ascii="Calibri" w:hAnsi="Calibri" w:cs="Calibri"/>
        </w:rPr>
      </w:pPr>
      <w:bookmarkStart w:id="11" w:name="Par184"/>
      <w:bookmarkEnd w:id="11"/>
      <w:r>
        <w:rPr>
          <w:rFonts w:ascii="Calibri" w:hAnsi="Calibri" w:cs="Calibri"/>
        </w:rPr>
        <w:t>8. Сведения, публикуемые при установлении минимального</w:t>
      </w:r>
    </w:p>
    <w:p w:rsidR="00C64702" w:rsidRDefault="00C64702">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взноса на капитальный ремонт</w:t>
      </w:r>
    </w:p>
    <w:p w:rsidR="00C64702" w:rsidRDefault="00C64702">
      <w:pPr>
        <w:widowControl w:val="0"/>
        <w:autoSpaceDE w:val="0"/>
        <w:autoSpaceDN w:val="0"/>
        <w:adjustRightInd w:val="0"/>
        <w:spacing w:after="0" w:line="240" w:lineRule="auto"/>
        <w:jc w:val="center"/>
        <w:rPr>
          <w:rFonts w:ascii="Calibri" w:hAnsi="Calibri" w:cs="Calibri"/>
        </w:rPr>
      </w:pPr>
    </w:p>
    <w:p w:rsidR="00C64702" w:rsidRDefault="00C64702">
      <w:pPr>
        <w:widowControl w:val="0"/>
        <w:autoSpaceDE w:val="0"/>
        <w:autoSpaceDN w:val="0"/>
        <w:adjustRightInd w:val="0"/>
        <w:spacing w:after="0" w:line="240" w:lineRule="auto"/>
        <w:ind w:firstLine="540"/>
        <w:jc w:val="both"/>
        <w:rPr>
          <w:rFonts w:ascii="Calibri" w:hAnsi="Calibri" w:cs="Calibri"/>
        </w:rPr>
      </w:pPr>
      <w:bookmarkStart w:id="12" w:name="Par187"/>
      <w:bookmarkEnd w:id="12"/>
      <w:r>
        <w:rPr>
          <w:rFonts w:ascii="Calibri" w:hAnsi="Calibri" w:cs="Calibri"/>
        </w:rPr>
        <w:t>8.1. Субъекту Российской Федерации рекомендуется публиковать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C64702" w:rsidRDefault="00C647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Сведения, указанные в </w:t>
      </w:r>
      <w:hyperlink w:anchor="Par187" w:history="1">
        <w:r>
          <w:rPr>
            <w:rFonts w:ascii="Calibri" w:hAnsi="Calibri" w:cs="Calibri"/>
            <w:color w:val="0000FF"/>
          </w:rPr>
          <w:t>пункте 8.1</w:t>
        </w:r>
      </w:hyperlink>
      <w:r>
        <w:rPr>
          <w:rFonts w:ascii="Calibri" w:hAnsi="Calibri" w:cs="Calibri"/>
        </w:rP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C64702" w:rsidRDefault="00C64702">
      <w:pPr>
        <w:widowControl w:val="0"/>
        <w:autoSpaceDE w:val="0"/>
        <w:autoSpaceDN w:val="0"/>
        <w:adjustRightInd w:val="0"/>
        <w:spacing w:after="0" w:line="240" w:lineRule="auto"/>
        <w:jc w:val="both"/>
        <w:rPr>
          <w:rFonts w:ascii="Calibri" w:hAnsi="Calibri" w:cs="Calibri"/>
        </w:rPr>
      </w:pPr>
    </w:p>
    <w:p w:rsidR="00820C10" w:rsidRDefault="00820C10"/>
    <w:sectPr w:rsidR="00820C10" w:rsidSect="00B715D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2"/>
    <w:rsid w:val="003647CD"/>
    <w:rsid w:val="00800632"/>
    <w:rsid w:val="00820C10"/>
    <w:rsid w:val="00A521CD"/>
    <w:rsid w:val="00C6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4F23-BAAC-452A-A1FA-F1C3B148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image" Target="media/image26.wmf"/><Relationship Id="rId21" Type="http://schemas.openxmlformats.org/officeDocument/2006/relationships/image" Target="media/image11.wmf"/><Relationship Id="rId34" Type="http://schemas.openxmlformats.org/officeDocument/2006/relationships/hyperlink" Target="consultantplus://offline/ref=03B456C834EC8090D992F43717F0305C5A91F5BC694C5C9BB77FCD9D927A99E3ABC23A77EA07CDA2dAV5H" TargetMode="External"/><Relationship Id="rId42" Type="http://schemas.openxmlformats.org/officeDocument/2006/relationships/hyperlink" Target="consultantplus://offline/ref=03B456C834EC8090D992F43717F0305C5A90FFBD624E5C9BB77FCD9D927A99E3ABC23A77E3d0V1H" TargetMode="External"/><Relationship Id="rId7" Type="http://schemas.openxmlformats.org/officeDocument/2006/relationships/hyperlink" Target="consultantplus://offline/ref=03B456C834EC8090D992F43717F0305C5A90FFBD624E5C9BB77FCD9D927A99E3ABC23A77EA06CFA1dAV3H"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8.wmf"/><Relationship Id="rId1" Type="http://schemas.openxmlformats.org/officeDocument/2006/relationships/styles" Target="styles.xml"/><Relationship Id="rId6" Type="http://schemas.openxmlformats.org/officeDocument/2006/relationships/hyperlink" Target="consultantplus://offline/ref=03B456C834EC8090D992F43717F0305C5A90FFBD624E5C9BB77FCD9D927A99E3ABC23A77EA06CFA1dAV4H" TargetMode="External"/><Relationship Id="rId11" Type="http://schemas.openxmlformats.org/officeDocument/2006/relationships/hyperlink" Target="consultantplus://offline/ref=03B456C834EC8090D992F43717F0305C5A90FFBD624E5C9BB77FCD9D927A99E3ABC23A74EAd0V2H"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theme" Target="theme/theme1.xml"/><Relationship Id="rId5" Type="http://schemas.openxmlformats.org/officeDocument/2006/relationships/hyperlink" Target="consultantplus://offline/ref=03B456C834EC8090D992F43717F0305C5A90FFBD624E5C9BB77FCD9D927A99E3ABC23A77E3d0V1H" TargetMode="External"/><Relationship Id="rId15" Type="http://schemas.openxmlformats.org/officeDocument/2006/relationships/image" Target="media/image5.wmf"/><Relationship Id="rId23" Type="http://schemas.openxmlformats.org/officeDocument/2006/relationships/hyperlink" Target="consultantplus://offline/ref=03B456C834EC8090D992F43717F0305C5A90FFBD624E5C9BB77FCD9D927A99E3ABC23A77E3d0V1H" TargetMode="External"/><Relationship Id="rId28" Type="http://schemas.openxmlformats.org/officeDocument/2006/relationships/image" Target="media/image17.wmf"/><Relationship Id="rId36" Type="http://schemas.openxmlformats.org/officeDocument/2006/relationships/image" Target="media/image23.wmf"/><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hyperlink" Target="consultantplus://offline/ref=03B456C834EC8090D992F43717F0305C5A92F4BC6C495C9BB77FCD9D927A99E3ABC23A77EA07CDA0dAVDH" TargetMode="External"/><Relationship Id="rId9" Type="http://schemas.openxmlformats.org/officeDocument/2006/relationships/hyperlink" Target="consultantplus://offline/ref=03B456C834EC8090D992F43717F0305C5A90FFBD624E5C9BB77FCD9D927A99E3ABC23A74E8d0V0H"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2.wmf"/><Relationship Id="rId43" Type="http://schemas.openxmlformats.org/officeDocument/2006/relationships/hyperlink" Target="consultantplus://offline/ref=03B456C834EC8090D992F43717F0305C5A90FFBD624E5C9BB77FCD9D927A99E3ABC23A74ECd0V6H" TargetMode="External"/><Relationship Id="rId8" Type="http://schemas.openxmlformats.org/officeDocument/2006/relationships/hyperlink" Target="consultantplus://offline/ref=03B456C834EC8090D992F43717F0305C5A90FFBD624E5C9BB77FCD9D927A99E3ABC23A72EBd0V6H" TargetMode="External"/><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hyperlink" Target="consultantplus://offline/ref=03B456C834EC8090D992E32014F0305C5895F4BD6A4A5C9BB77FCD9D927A99E3ABC23A77EA07CBA7dAV4H" TargetMode="External"/><Relationship Id="rId38" Type="http://schemas.openxmlformats.org/officeDocument/2006/relationships/image" Target="media/image25.wmf"/><Relationship Id="rId20" Type="http://schemas.openxmlformats.org/officeDocument/2006/relationships/image" Target="media/image10.wmf"/><Relationship Id="rId41" Type="http://schemas.openxmlformats.org/officeDocument/2006/relationships/hyperlink" Target="consultantplus://offline/ref=03B456C834EC8090D992F43717F0305C5A90FFBD624E5C9BB77FCD9D927A99E3ABC23A77EA06CCA9dA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2015-03-05T07:39:00Z</dcterms:created>
  <dcterms:modified xsi:type="dcterms:W3CDTF">2015-03-05T07:39:00Z</dcterms:modified>
</cp:coreProperties>
</file>